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Vélo S.A.R.L. — exercice 2024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23:59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4.00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200.00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Garanties d'origine pour 100% de l'électricité achetée.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1'000.00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d'économie d'eau : réducteurs de débit, suivi mensuel.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